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43" w:rsidRDefault="00612A43"/>
    <w:p w:rsidR="00612A43" w:rsidRDefault="00612A43"/>
    <w:p w:rsidR="00AB332F" w:rsidRDefault="00AB332F">
      <w:r w:rsidRPr="00AB332F">
        <w:rPr>
          <w:noProof/>
          <w:lang w:eastAsia="cs-CZ"/>
        </w:rPr>
        <w:drawing>
          <wp:inline distT="0" distB="0" distL="0" distR="0">
            <wp:extent cx="5760720" cy="933717"/>
            <wp:effectExtent l="0" t="0" r="0" b="0"/>
            <wp:docPr id="1" name="Obrázek 1" descr="C:\Users\Marek Hlavica\AppData\Local\Temp\Temp1_Logo_2 (00000002).zip\Logo_a_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 Hlavica\AppData\Local\Temp\Temp1_Logo_2 (00000002).zip\Logo_a_B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2F" w:rsidRDefault="00AB332F"/>
    <w:p w:rsidR="008D535E" w:rsidRDefault="00113DE4">
      <w:r>
        <w:t>Tisková informace</w:t>
      </w:r>
    </w:p>
    <w:p w:rsidR="00113DE4" w:rsidRDefault="00113DE4"/>
    <w:p w:rsidR="00113DE4" w:rsidRPr="00AB332F" w:rsidRDefault="00113DE4">
      <w:pPr>
        <w:rPr>
          <w:b/>
          <w:sz w:val="32"/>
        </w:rPr>
      </w:pPr>
      <w:r w:rsidRPr="00AB332F">
        <w:rPr>
          <w:b/>
          <w:sz w:val="32"/>
        </w:rPr>
        <w:t>Reklamní agentury odrazují klienty od dezinformačních webů</w:t>
      </w:r>
    </w:p>
    <w:p w:rsidR="00113DE4" w:rsidRPr="00AB332F" w:rsidRDefault="00113DE4">
      <w:pPr>
        <w:rPr>
          <w:b/>
        </w:rPr>
      </w:pPr>
      <w:r w:rsidRPr="00AB332F">
        <w:rPr>
          <w:b/>
        </w:rPr>
        <w:t xml:space="preserve">Praha </w:t>
      </w:r>
      <w:proofErr w:type="gramStart"/>
      <w:r w:rsidRPr="00AB332F">
        <w:rPr>
          <w:b/>
        </w:rPr>
        <w:t>21.1. 2020</w:t>
      </w:r>
      <w:proofErr w:type="gramEnd"/>
      <w:r w:rsidRPr="00AB332F">
        <w:rPr>
          <w:b/>
        </w:rPr>
        <w:t xml:space="preserve"> – řada reklamních agentur, včetně těch nejvýznamnějších, už přijala technická opat</w:t>
      </w:r>
      <w:r w:rsidR="00AB332F">
        <w:rPr>
          <w:b/>
        </w:rPr>
        <w:t>ření, která</w:t>
      </w:r>
      <w:r w:rsidRPr="00AB332F">
        <w:rPr>
          <w:b/>
        </w:rPr>
        <w:t xml:space="preserve"> brání tomu, aby se reklama jejich klientů automaticky zobrazovala na dezinformačních webech. Současně se obrací na zadavatele s vysvětlujícím sdělením</w:t>
      </w:r>
      <w:r w:rsidR="00AB332F">
        <w:rPr>
          <w:b/>
        </w:rPr>
        <w:t xml:space="preserve"> a informují o smyslu iniciativy </w:t>
      </w:r>
      <w:r w:rsidR="00AB332F" w:rsidRPr="00AB332F">
        <w:rPr>
          <w:b/>
        </w:rPr>
        <w:t>POZOR! DEZINFORMACE! NEKRMIT!</w:t>
      </w:r>
      <w:r w:rsidR="00AB332F" w:rsidRPr="00AB332F">
        <w:rPr>
          <w:b/>
        </w:rPr>
        <w:t xml:space="preserve"> i své zaměstnance</w:t>
      </w:r>
      <w:r w:rsidR="00AB332F">
        <w:rPr>
          <w:b/>
        </w:rPr>
        <w:t>.</w:t>
      </w:r>
    </w:p>
    <w:p w:rsidR="00113DE4" w:rsidRDefault="00113DE4">
      <w:r>
        <w:t>Reklamní agentury sdružené v Asociaci komunikačních agentur (AKA) tak navazují na skutečnost, že se jejich asociace přihlásila k evropskému kodexu (</w:t>
      </w:r>
      <w:proofErr w:type="spellStart"/>
      <w:r>
        <w:t>Code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on </w:t>
      </w:r>
      <w:proofErr w:type="spellStart"/>
      <w:r>
        <w:t>D</w:t>
      </w:r>
      <w:r w:rsidR="00612A43">
        <w:t>is</w:t>
      </w:r>
      <w:r>
        <w:t>information</w:t>
      </w:r>
      <w:proofErr w:type="spellEnd"/>
      <w:r>
        <w:t xml:space="preserve">), který signatáře zavazuje pomáhat omezit příjmy dezinformátorů z on-line reklamy. Agentury AKA vycházejí z žebříčku organizace konspirátori.sk, která sleduje a hodnotí </w:t>
      </w:r>
      <w:r w:rsidR="008C36B5">
        <w:t xml:space="preserve">i české </w:t>
      </w:r>
      <w:r>
        <w:t xml:space="preserve">zpravodajské weby. Podobný systém spolupráce reklamního průmyslu a </w:t>
      </w:r>
      <w:r w:rsidR="008C36B5">
        <w:t>konspirátori.sk už na Slovensku funguje</w:t>
      </w:r>
      <w:r>
        <w:t xml:space="preserve"> </w:t>
      </w:r>
      <w:r w:rsidR="008C36B5">
        <w:t>několik let.</w:t>
      </w:r>
    </w:p>
    <w:p w:rsidR="008C36B5" w:rsidRDefault="008C36B5">
      <w:r>
        <w:t>Cílem není jen bránit šíření nenávistných a destruktivních informací, ale také minimalizovat ohrožení hodnoty značek, které se objevují v nelichotivém kontextu. Nákup on-line reklamy totiž probíhá v on-line prostředí automaticky. Zadavatel nemá přímou kontrolu nad tím, kde se jeho reklama objeví. Může však přijmout taková opatření, která některé weby při nákupu zablokuje.</w:t>
      </w:r>
    </w:p>
    <w:p w:rsidR="008C36B5" w:rsidRDefault="008C36B5" w:rsidP="00612A43">
      <w:r>
        <w:t xml:space="preserve">Aby agentury a jejich klienti viděli, v jakém kontextu se jejich reklama může objevit, spojila se AKA s iniciativou Fair </w:t>
      </w:r>
      <w:proofErr w:type="spellStart"/>
      <w:r>
        <w:t>Advertising</w:t>
      </w:r>
      <w:proofErr w:type="spellEnd"/>
      <w:r>
        <w:t xml:space="preserve">. Ta cíleně vyhledává nejkřiklavější případy, kdy se leckdy i slovutné značky zobrazují po boku jednoznačně dezinformačních materiálů. Fair </w:t>
      </w:r>
      <w:proofErr w:type="spellStart"/>
      <w:r>
        <w:t>Advertising</w:t>
      </w:r>
      <w:proofErr w:type="spellEnd"/>
      <w:r>
        <w:t xml:space="preserve"> publikuje výsledk</w:t>
      </w:r>
      <w:r w:rsidR="00612A43">
        <w:t xml:space="preserve">y svého zkoumání na </w:t>
      </w:r>
      <w:proofErr w:type="spellStart"/>
      <w:r w:rsidR="00612A43">
        <w:t>twitterovém</w:t>
      </w:r>
      <w:proofErr w:type="spellEnd"/>
      <w:r>
        <w:t xml:space="preserve"> účtu </w:t>
      </w:r>
      <w:hyperlink r:id="rId5" w:history="1">
        <w:r w:rsidR="00612A43">
          <w:rPr>
            <w:rStyle w:val="Hypertextovodkaz"/>
          </w:rPr>
          <w:t>https://twitter.com/AdvertiseFAIR</w:t>
        </w:r>
      </w:hyperlink>
      <w:r w:rsidR="00612A43">
        <w:t>.</w:t>
      </w:r>
    </w:p>
    <w:p w:rsidR="00612A43" w:rsidRDefault="00612A43" w:rsidP="00612A43">
      <w:r>
        <w:t>„Budeme poskytovat našim členům pravidelný reporting tak, aby své klienty mohli upozornit, že riskují pověst svých značek. Ochrana a budování jejich hodnoty je přeci základním úkolem profesionální komunikační agentury,“ říká Marek Hlavica, ředitel AKA.</w:t>
      </w:r>
    </w:p>
    <w:p w:rsidR="00612A43" w:rsidRDefault="00612A43" w:rsidP="00AB332F">
      <w:r>
        <w:t>AKA se se zás</w:t>
      </w:r>
      <w:r w:rsidR="00AB332F">
        <w:t>tu</w:t>
      </w:r>
      <w:r>
        <w:t xml:space="preserve">pci Fair </w:t>
      </w:r>
      <w:proofErr w:type="spellStart"/>
      <w:r>
        <w:t>Advertising</w:t>
      </w:r>
      <w:proofErr w:type="spellEnd"/>
      <w:r>
        <w:t xml:space="preserve"> a dalšími org</w:t>
      </w:r>
      <w:r w:rsidR="00AB332F">
        <w:t>a</w:t>
      </w:r>
      <w:r>
        <w:t xml:space="preserve">nizacemi, které se otázkou </w:t>
      </w:r>
      <w:r w:rsidR="00AB332F">
        <w:t>dezinformací zabývají, setkaly</w:t>
      </w:r>
      <w:r>
        <w:t xml:space="preserve"> na konferenci v Senátu ČR </w:t>
      </w:r>
      <w:r w:rsidR="00AB332F">
        <w:t xml:space="preserve">druhého prosince </w:t>
      </w:r>
      <w:r>
        <w:t>minulého roku.</w:t>
      </w:r>
      <w:r w:rsidR="00AB332F">
        <w:t xml:space="preserve"> Právě tam AKA oznámila, že spouští akci </w:t>
      </w:r>
      <w:r w:rsidR="00AB332F">
        <w:t>POZOR! DEZINFORMACE! NEKRMIT!</w:t>
      </w:r>
    </w:p>
    <w:p w:rsidR="00612A43" w:rsidRDefault="00612A43" w:rsidP="00612A43">
      <w:r>
        <w:t xml:space="preserve">V současné době už </w:t>
      </w:r>
      <w:proofErr w:type="gramStart"/>
      <w:r>
        <w:t>se</w:t>
      </w:r>
      <w:proofErr w:type="gramEnd"/>
      <w:r>
        <w:t xml:space="preserve"> k iniciativě POZOR! DEZINFORMACE! NEKRMIT! </w:t>
      </w:r>
      <w:proofErr w:type="gramStart"/>
      <w:r>
        <w:t>připojily</w:t>
      </w:r>
      <w:proofErr w:type="gramEnd"/>
      <w:r>
        <w:t xml:space="preserve"> agentury Boomerang, Dorland, Geronimo, McCann Praha, Ogilvy, WMC </w:t>
      </w:r>
      <w:proofErr w:type="spellStart"/>
      <w:r>
        <w:t>Grey</w:t>
      </w:r>
      <w:proofErr w:type="spellEnd"/>
      <w:r>
        <w:t>, 1year&amp;more.</w:t>
      </w:r>
    </w:p>
    <w:p w:rsidR="00612A43" w:rsidRDefault="00612A43" w:rsidP="00612A43">
      <w:bookmarkStart w:id="0" w:name="_GoBack"/>
      <w:bookmarkEnd w:id="0"/>
    </w:p>
    <w:p w:rsidR="00612A43" w:rsidRDefault="00612A43" w:rsidP="00612A43">
      <w:r>
        <w:t>Pro další informace kontaktujte:</w:t>
      </w:r>
    </w:p>
    <w:p w:rsidR="00612A43" w:rsidRDefault="00612A43" w:rsidP="00612A43">
      <w:r>
        <w:lastRenderedPageBreak/>
        <w:t>Marek Hlavica</w:t>
      </w:r>
    </w:p>
    <w:p w:rsidR="00612A43" w:rsidRDefault="00612A43" w:rsidP="00612A43">
      <w:hyperlink r:id="rId6" w:history="1">
        <w:r w:rsidRPr="00AC0848">
          <w:rPr>
            <w:rStyle w:val="Hypertextovodkaz"/>
          </w:rPr>
          <w:t>Marek.hlavica@aka.cz</w:t>
        </w:r>
      </w:hyperlink>
    </w:p>
    <w:p w:rsidR="00612A43" w:rsidRDefault="00612A43" w:rsidP="00612A43">
      <w:r>
        <w:t>602373196</w:t>
      </w:r>
    </w:p>
    <w:sectPr w:rsidR="0061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E4"/>
    <w:rsid w:val="00113DE4"/>
    <w:rsid w:val="00612A43"/>
    <w:rsid w:val="008C36B5"/>
    <w:rsid w:val="008D535E"/>
    <w:rsid w:val="00A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F021"/>
  <w15:chartTrackingRefBased/>
  <w15:docId w15:val="{C417A025-3F3A-4B28-B5CD-5DBA2AE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hlavica@aka.cz" TargetMode="External"/><Relationship Id="rId5" Type="http://schemas.openxmlformats.org/officeDocument/2006/relationships/hyperlink" Target="https://twitter.com/AdvertiseFA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1</cp:revision>
  <dcterms:created xsi:type="dcterms:W3CDTF">2020-01-20T14:48:00Z</dcterms:created>
  <dcterms:modified xsi:type="dcterms:W3CDTF">2020-01-20T15:28:00Z</dcterms:modified>
</cp:coreProperties>
</file>