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F2E2" w14:textId="77777777" w:rsidR="00CD3830" w:rsidRPr="00E90823" w:rsidRDefault="001135EC">
      <w:pPr>
        <w:rPr>
          <w:b/>
        </w:rPr>
      </w:pPr>
      <w:r w:rsidRPr="00E90823">
        <w:rPr>
          <w:b/>
        </w:rPr>
        <w:t>Omezováním reklamy pití alkoholu neovlivní</w:t>
      </w:r>
    </w:p>
    <w:p w14:paraId="06699E20" w14:textId="0B79FE49" w:rsidR="001135EC" w:rsidRPr="00E90823" w:rsidRDefault="001135EC">
      <w:pPr>
        <w:rPr>
          <w:b/>
        </w:rPr>
      </w:pPr>
      <w:r w:rsidRPr="00E90823">
        <w:rPr>
          <w:b/>
        </w:rPr>
        <w:t xml:space="preserve">Asociace komunikačních agentur (AKA) zásadně nesouhlasí s tažením ministerstva zdravotnictví proti reklamě na alkohol. Místo, aby se </w:t>
      </w:r>
      <w:r w:rsidR="00E90823">
        <w:rPr>
          <w:b/>
        </w:rPr>
        <w:t xml:space="preserve">ministerstvo zabývalo </w:t>
      </w:r>
      <w:r w:rsidR="00ED344B">
        <w:rPr>
          <w:b/>
        </w:rPr>
        <w:t xml:space="preserve">boji s </w:t>
      </w:r>
      <w:r w:rsidR="00E90823">
        <w:rPr>
          <w:b/>
        </w:rPr>
        <w:t>alkoholismem</w:t>
      </w:r>
      <w:r w:rsidRPr="00E90823">
        <w:rPr>
          <w:b/>
        </w:rPr>
        <w:t xml:space="preserve">, </w:t>
      </w:r>
      <w:r w:rsidR="00ED344B">
        <w:rPr>
          <w:b/>
        </w:rPr>
        <w:t>osvětou</w:t>
      </w:r>
      <w:r w:rsidR="00ED344B" w:rsidRPr="00E90823">
        <w:rPr>
          <w:b/>
        </w:rPr>
        <w:t xml:space="preserve"> </w:t>
      </w:r>
      <w:r w:rsidRPr="00E90823">
        <w:rPr>
          <w:b/>
        </w:rPr>
        <w:t xml:space="preserve">a vynucováním stávajících zákonů chránících obyvatele před zneužívání alkoholu, uvaluje další regulace tam, kde </w:t>
      </w:r>
      <w:r w:rsidR="00E90823">
        <w:rPr>
          <w:b/>
        </w:rPr>
        <w:t>se mu to jeví jako</w:t>
      </w:r>
      <w:r w:rsidRPr="00E90823">
        <w:rPr>
          <w:b/>
        </w:rPr>
        <w:t xml:space="preserve"> </w:t>
      </w:r>
      <w:r w:rsidR="00E90823">
        <w:rPr>
          <w:b/>
        </w:rPr>
        <w:t>jednoduché</w:t>
      </w:r>
      <w:r w:rsidRPr="00E90823">
        <w:rPr>
          <w:b/>
        </w:rPr>
        <w:t>. Konzumaci alkoholu to ale neovlivní.</w:t>
      </w:r>
    </w:p>
    <w:p w14:paraId="1CE3D2D2" w14:textId="77777777" w:rsidR="001135EC" w:rsidRDefault="001135EC">
      <w:r>
        <w:t xml:space="preserve">Komunikační průmysl i výrobci už dávno dobrovolně přijali opatření, které dnes ministerstvo vydává za svoji iniciativu. AKA souhlasí s tvrzením, že zneužívání alkoholu, ochrana mladistvých, těhotných žen, osvěta mezi řidiči </w:t>
      </w:r>
      <w:r w:rsidR="00E90823">
        <w:t xml:space="preserve">a </w:t>
      </w:r>
      <w:r>
        <w:t xml:space="preserve">dalšími profesemi neslučitelnými s požíváním alkoholu je </w:t>
      </w:r>
      <w:r w:rsidR="00AE2094">
        <w:t xml:space="preserve">a </w:t>
      </w:r>
      <w:r>
        <w:t>n</w:t>
      </w:r>
      <w:r w:rsidR="00E90823">
        <w:t>a</w:t>
      </w:r>
      <w:r>
        <w:t xml:space="preserve">dále bude potřebná. Pokud ale nemají být </w:t>
      </w:r>
      <w:r w:rsidR="00E90823">
        <w:t xml:space="preserve">jakékoliv restrikce </w:t>
      </w:r>
      <w:r>
        <w:t xml:space="preserve">jen prázdným mediálním gestem, je třeba se podívat, zda </w:t>
      </w:r>
      <w:r w:rsidR="00E90823">
        <w:t>mají reálný dopad</w:t>
      </w:r>
      <w:r>
        <w:t>.</w:t>
      </w:r>
    </w:p>
    <w:p w14:paraId="6B1B87AC" w14:textId="77777777" w:rsidR="001135EC" w:rsidRDefault="001135EC">
      <w:r>
        <w:t xml:space="preserve">Omezování reklamy nemá na </w:t>
      </w:r>
      <w:r w:rsidR="00E90823">
        <w:t>spotřebu nebo zne</w:t>
      </w:r>
      <w:r>
        <w:t xml:space="preserve">užívání alkoholu vliv. Dokládají to četné mezinárodní studie i domácí praxe. Zatímco investice do reklamy alkoholických nápojů rostou, jeho spotřeba trvale klesá. Reklama a komunikace jsou prostředkem pro konkurenční boj značek na stále se zmenšujícím trhu. </w:t>
      </w:r>
      <w:r w:rsidR="00E90823">
        <w:t xml:space="preserve">Stejně jako reklama na jogurty nezvyšuje celkovou spotřebu jogurtů. </w:t>
      </w:r>
    </w:p>
    <w:p w14:paraId="1A30B2F8" w14:textId="77777777" w:rsidR="00AE2094" w:rsidRDefault="00AE2094">
      <w:r>
        <w:t>„Zajímavou zkušenost s prakticky totálním zákazem reklamy máme v případě tabáku. Před dvaceti lety tabáková reklama skončila ze dne na den. Počet kuřáků před i po tomto aktu stále pozvolna klesal. Bod zlomu, kdy byla zrušena reklama, na této klesající přímce nenajdete. Není tam,“ říká Marek Hlavica, výkonný ředitel AKA.</w:t>
      </w:r>
    </w:p>
    <w:p w14:paraId="594E93B5" w14:textId="621CDE01" w:rsidR="00AE2094" w:rsidRDefault="00AE2094">
      <w:r>
        <w:t>AKA chápe, že osvěta je náročný, nákladný a dlouhodobý úkol</w:t>
      </w:r>
      <w:r w:rsidR="00B22F2F">
        <w:t>, ke kterému je však třeba přistoupit koncepčně a profesionálně. Aktivity realizované Mgr. Jarmilou Vedralovou, národní koordinátorkou pro protidrogovou politiku, však působí spíše jako snaha deklarovat činnosti než skutečně směřovat k dlouhodobým výsledkům</w:t>
      </w:r>
      <w:r w:rsidR="00AD5434">
        <w:t>.</w:t>
      </w:r>
      <w:r w:rsidR="00B22F2F">
        <w:t xml:space="preserve"> </w:t>
      </w:r>
      <w:r>
        <w:t>Patrné je to i na současné kampani Nepít je normální, kterou bez výběrového řízení ministerstvo zdravotnictví zadalo České televizi.</w:t>
      </w:r>
    </w:p>
    <w:p w14:paraId="368568C3" w14:textId="087DC201" w:rsidR="00D47296" w:rsidRDefault="00AE2094">
      <w:r>
        <w:t xml:space="preserve">„Česká televize zvládá jistě skvěle spoustu audiovizuálních </w:t>
      </w:r>
      <w:r w:rsidR="00E90823">
        <w:t>formátů</w:t>
      </w:r>
      <w:r>
        <w:t xml:space="preserve">. Ale kampaň dopadla stejně, jakoby se expert na reklamní spoty pustil do epické trilogie. Tedy </w:t>
      </w:r>
      <w:r w:rsidR="00ED344B">
        <w:t>nevalně</w:t>
      </w:r>
      <w:r>
        <w:t xml:space="preserve">,“ dodává Hlavica. Kdyby ze strany ministerstva nešlo jen </w:t>
      </w:r>
      <w:r w:rsidR="00ED344B">
        <w:t xml:space="preserve">o </w:t>
      </w:r>
      <w:r>
        <w:t xml:space="preserve">silácké, rychlé a mediálně vděčné gesto, patrně by se o strategii boje proti zneužívání alkoholu poradila s odborníky na </w:t>
      </w:r>
      <w:r w:rsidR="00D47296">
        <w:t xml:space="preserve">komunikaci. Agentury AKA pro celou řadu resortů připravují osvětové a informační kampaně, jejich výsledky </w:t>
      </w:r>
      <w:r w:rsidR="00E90823">
        <w:t>vyhodnocují a měří</w:t>
      </w:r>
      <w:r w:rsidR="00D47296">
        <w:t>.</w:t>
      </w:r>
      <w:r w:rsidR="00E90823">
        <w:t xml:space="preserve"> Touto cestou se ovšem ministerstvo nevydalo, neboť o skutečný výsledek nejspíše ani nejde. </w:t>
      </w:r>
      <w:r w:rsidR="00D47296">
        <w:t xml:space="preserve"> </w:t>
      </w:r>
    </w:p>
    <w:p w14:paraId="3710CACC" w14:textId="5B885A95" w:rsidR="00AE2094" w:rsidRDefault="00D47296">
      <w:r>
        <w:t>Zákazy a omezování reklamy jsou relativně snadným a viditelným opatřením, k</w:t>
      </w:r>
      <w:r w:rsidR="00E90823">
        <w:t xml:space="preserve">teré </w:t>
      </w:r>
      <w:r w:rsidR="008013CF">
        <w:t>nepřinese více</w:t>
      </w:r>
      <w:r w:rsidR="00E90823">
        <w:t xml:space="preserve"> než </w:t>
      </w:r>
      <w:r w:rsidR="008013CF">
        <w:t xml:space="preserve">finanční </w:t>
      </w:r>
      <w:r w:rsidR="00E90823">
        <w:t xml:space="preserve">ztrátu v komunikačním průmyslu a v mediích. </w:t>
      </w:r>
      <w:r w:rsidR="008013CF">
        <w:t>Kdyby to bylo prokazatelně ve prospěch veřejného zdraví, jistě by ani reklamní průmysl nemohl protestovat. Do</w:t>
      </w:r>
      <w:r w:rsidR="00E90823">
        <w:t xml:space="preserve"> řešení skutečných problémů s alkoholem ovšem </w:t>
      </w:r>
      <w:r w:rsidR="008013CF">
        <w:t xml:space="preserve">restrikce reklamy </w:t>
      </w:r>
      <w:r w:rsidR="00E90823">
        <w:t xml:space="preserve">nepromluví. Ministerstvo by mělo veřejně přiznat, že sbírá </w:t>
      </w:r>
      <w:bookmarkStart w:id="0" w:name="_GoBack"/>
      <w:bookmarkEnd w:id="0"/>
      <w:r w:rsidR="00E90823">
        <w:t>politické body, nikoliv chrání obyvatelstvo. Anebo upustit od mediálních exhibicí a zaměřit se na prevenci a dodržování existujících regulací.</w:t>
      </w:r>
    </w:p>
    <w:p w14:paraId="1A40B24D" w14:textId="77777777" w:rsidR="001135EC" w:rsidRDefault="001135EC"/>
    <w:sectPr w:rsidR="0011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C"/>
    <w:rsid w:val="00075EED"/>
    <w:rsid w:val="001135EC"/>
    <w:rsid w:val="00474838"/>
    <w:rsid w:val="005D6937"/>
    <w:rsid w:val="008013CF"/>
    <w:rsid w:val="00AD5434"/>
    <w:rsid w:val="00AE2094"/>
    <w:rsid w:val="00B22F2F"/>
    <w:rsid w:val="00CD3830"/>
    <w:rsid w:val="00D47296"/>
    <w:rsid w:val="00E90823"/>
    <w:rsid w:val="00E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994F"/>
  <w15:chartTrackingRefBased/>
  <w15:docId w15:val="{700D3E11-3B8A-4FC2-8672-492368F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5</cp:revision>
  <dcterms:created xsi:type="dcterms:W3CDTF">2019-11-29T12:00:00Z</dcterms:created>
  <dcterms:modified xsi:type="dcterms:W3CDTF">2019-12-03T12:18:00Z</dcterms:modified>
</cp:coreProperties>
</file>