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FE" w:rsidRDefault="00366C12">
      <w:r>
        <w:t>Tisková informace</w:t>
      </w:r>
    </w:p>
    <w:p w:rsidR="00D43DEE" w:rsidRDefault="00D43DEE">
      <w:pPr>
        <w:rPr>
          <w:b/>
          <w:sz w:val="24"/>
        </w:rPr>
      </w:pPr>
    </w:p>
    <w:p w:rsidR="00366C12" w:rsidRPr="00F2630E" w:rsidRDefault="009974C9">
      <w:pPr>
        <w:rPr>
          <w:b/>
          <w:sz w:val="24"/>
        </w:rPr>
      </w:pPr>
      <w:r w:rsidRPr="00F2630E">
        <w:rPr>
          <w:b/>
          <w:sz w:val="24"/>
        </w:rPr>
        <w:t>Nejbohatší historickou nadílkou vyvrcholila EFFIE 2019</w:t>
      </w:r>
    </w:p>
    <w:p w:rsidR="009974C9" w:rsidRPr="00D43DEE" w:rsidRDefault="009974C9">
      <w:pPr>
        <w:rPr>
          <w:b/>
        </w:rPr>
      </w:pPr>
      <w:r w:rsidRPr="00F2630E">
        <w:rPr>
          <w:b/>
        </w:rPr>
        <w:t xml:space="preserve">Praha </w:t>
      </w:r>
      <w:proofErr w:type="gramStart"/>
      <w:r w:rsidRPr="00F2630E">
        <w:rPr>
          <w:b/>
        </w:rPr>
        <w:t xml:space="preserve">6.11. </w:t>
      </w:r>
      <w:proofErr w:type="gramEnd"/>
      <w:r w:rsidRPr="00F2630E">
        <w:rPr>
          <w:b/>
        </w:rPr>
        <w:t>2019 – Grand Prix EFFIE 2019 získal</w:t>
      </w:r>
      <w:r w:rsidR="00297B5C">
        <w:rPr>
          <w:b/>
        </w:rPr>
        <w:t xml:space="preserve">a agentura </w:t>
      </w:r>
      <w:proofErr w:type="spellStart"/>
      <w:r w:rsidR="00297B5C">
        <w:rPr>
          <w:b/>
        </w:rPr>
        <w:t>Beefbrothers</w:t>
      </w:r>
      <w:proofErr w:type="spellEnd"/>
      <w:r w:rsidR="00297B5C">
        <w:rPr>
          <w:b/>
        </w:rPr>
        <w:t xml:space="preserve"> a Česká asociace pojišťoven</w:t>
      </w:r>
      <w:r w:rsidRPr="00F2630E">
        <w:rPr>
          <w:b/>
        </w:rPr>
        <w:t xml:space="preserve"> s</w:t>
      </w:r>
      <w:r w:rsidR="00297B5C">
        <w:rPr>
          <w:b/>
        </w:rPr>
        <w:t> </w:t>
      </w:r>
      <w:r w:rsidRPr="00F2630E">
        <w:rPr>
          <w:b/>
        </w:rPr>
        <w:t>kampaní</w:t>
      </w:r>
      <w:r w:rsidR="00297B5C">
        <w:rPr>
          <w:b/>
        </w:rPr>
        <w:t xml:space="preserve"> Nepozornost zabíjí</w:t>
      </w:r>
      <w:bookmarkStart w:id="0" w:name="_GoBack"/>
      <w:bookmarkEnd w:id="0"/>
      <w:r w:rsidRPr="00F2630E">
        <w:rPr>
          <w:b/>
        </w:rPr>
        <w:t>. O držiteli rozhodla speciální porota</w:t>
      </w:r>
      <w:r w:rsidR="00E50B7E">
        <w:rPr>
          <w:b/>
        </w:rPr>
        <w:t xml:space="preserve">, v čele s generálním ředitelem FTV Prima Markem Singerem </w:t>
      </w:r>
      <w:r w:rsidRPr="00F2630E">
        <w:rPr>
          <w:b/>
        </w:rPr>
        <w:t xml:space="preserve">přímo na pódiu na závěr slavnostního předávání v pražském kině Lucerna. Rekordní počet přihlášených prací </w:t>
      </w:r>
      <w:r w:rsidR="00F2630E">
        <w:rPr>
          <w:b/>
        </w:rPr>
        <w:t xml:space="preserve">– 91, </w:t>
      </w:r>
      <w:r w:rsidRPr="00F2630E">
        <w:rPr>
          <w:b/>
        </w:rPr>
        <w:t xml:space="preserve">se odrazil i v rekordním počtu ocenění. Celkem </w:t>
      </w:r>
      <w:proofErr w:type="gramStart"/>
      <w:r w:rsidRPr="00F2630E">
        <w:rPr>
          <w:b/>
        </w:rPr>
        <w:t>ji</w:t>
      </w:r>
      <w:proofErr w:type="gramEnd"/>
      <w:r w:rsidRPr="00F2630E">
        <w:rPr>
          <w:b/>
        </w:rPr>
        <w:t xml:space="preserve"> bylo uděleno včetně Grand Prix 34. Nav</w:t>
      </w:r>
      <w:r w:rsidR="00340EFC" w:rsidRPr="00F2630E">
        <w:rPr>
          <w:b/>
        </w:rPr>
        <w:t>íc AKA</w:t>
      </w:r>
      <w:r w:rsidRPr="00F2630E">
        <w:rPr>
          <w:b/>
        </w:rPr>
        <w:t xml:space="preserve"> udělila i novou cenu pro</w:t>
      </w:r>
      <w:r w:rsidR="00F2630E">
        <w:rPr>
          <w:b/>
        </w:rPr>
        <w:t xml:space="preserve"> úspěšnou </w:t>
      </w:r>
      <w:proofErr w:type="spellStart"/>
      <w:r w:rsidR="00F2630E">
        <w:rPr>
          <w:b/>
        </w:rPr>
        <w:t>byznysovou</w:t>
      </w:r>
      <w:proofErr w:type="spellEnd"/>
      <w:r w:rsidRPr="00F2630E">
        <w:rPr>
          <w:b/>
        </w:rPr>
        <w:t xml:space="preserve"> tra</w:t>
      </w:r>
      <w:r w:rsidR="00F2630E">
        <w:rPr>
          <w:b/>
        </w:rPr>
        <w:t>nsformaci</w:t>
      </w:r>
      <w:r w:rsidR="00D43DEE">
        <w:rPr>
          <w:b/>
        </w:rPr>
        <w:t>.</w:t>
      </w:r>
    </w:p>
    <w:p w:rsidR="009974C9" w:rsidRDefault="009974C9">
      <w:r>
        <w:t>Ještě před večerním předávacím maratonem však došlo i na vzdělávací část EFFIE. Poprvé se konala konference o efektivitě komunikace, jejíž hlavní hvězdou by</w:t>
      </w:r>
      <w:r w:rsidR="00CB47C0">
        <w:t xml:space="preserve">l </w:t>
      </w:r>
      <w:proofErr w:type="spellStart"/>
      <w:r w:rsidR="00CB47C0" w:rsidRPr="00F2630E">
        <w:t>Faisal</w:t>
      </w:r>
      <w:proofErr w:type="spellEnd"/>
      <w:r w:rsidR="00CB47C0" w:rsidRPr="00F2630E">
        <w:t xml:space="preserve"> </w:t>
      </w:r>
      <w:proofErr w:type="spellStart"/>
      <w:r w:rsidR="00CB47C0" w:rsidRPr="00F2630E">
        <w:t>Karmali</w:t>
      </w:r>
      <w:proofErr w:type="spellEnd"/>
      <w:r w:rsidR="00CB47C0" w:rsidRPr="00F2630E">
        <w:t xml:space="preserve">, Senior Director </w:t>
      </w:r>
      <w:proofErr w:type="spellStart"/>
      <w:r w:rsidR="00CB47C0" w:rsidRPr="00F2630E">
        <w:t>of</w:t>
      </w:r>
      <w:proofErr w:type="spellEnd"/>
      <w:r w:rsidR="00CB47C0" w:rsidRPr="00F2630E">
        <w:t xml:space="preserve"> Business </w:t>
      </w:r>
      <w:proofErr w:type="spellStart"/>
      <w:r w:rsidR="00CB47C0" w:rsidRPr="00F2630E">
        <w:t>Operations</w:t>
      </w:r>
      <w:proofErr w:type="spellEnd"/>
      <w:r w:rsidR="00CB47C0" w:rsidRPr="00F2630E">
        <w:t xml:space="preserve">, CNN International </w:t>
      </w:r>
      <w:proofErr w:type="spellStart"/>
      <w:r w:rsidR="00CB47C0" w:rsidRPr="00F2630E">
        <w:t>Commercial</w:t>
      </w:r>
      <w:proofErr w:type="spellEnd"/>
      <w:r w:rsidR="00CB47C0" w:rsidRPr="00F2630E">
        <w:t>. Letošní konference byla zkouškou, zda téma efektivity unese každoroční vzdělávací projekt na toto téma. EFFIE v České republice by se ze soutěže měla proměnit v širokou platformu o efektivitě tak, jako je tomu na nejvyspělejších trzích.</w:t>
      </w:r>
    </w:p>
    <w:p w:rsidR="00D43DEE" w:rsidRDefault="00D43DEE">
      <w:r>
        <w:t xml:space="preserve">O významu akce svědčí i skutečnost, že svoji záštitu přišel podpořit osobní účastí i Karel Havlíček, ministr průmyslu a obchodu. </w:t>
      </w:r>
    </w:p>
    <w:p w:rsidR="0088486D" w:rsidRPr="00297B5C" w:rsidRDefault="0088486D" w:rsidP="0088486D">
      <w:pPr>
        <w:rPr>
          <w:iCs/>
        </w:rPr>
      </w:pPr>
      <w:r w:rsidRPr="00297B5C">
        <w:rPr>
          <w:iCs/>
        </w:rPr>
        <w:t xml:space="preserve">„Marketing  a komunikace je v současné době nezbytným předpokladem k obchodnímu úspěchu. Schopnost zaujmout inovativním řešením na jedné straně a atraktivní komunikací na druhé, dělí firmy všeho druhu na úspěšné a ty ostatní“, řekl Karel Havlíček a dodal, že si to uvědomuje nejen MPO, ale i další organizace ze státního sektoru: „Česká republika se konečně prezentuje jednotně. A to jako země pro budoucnost. Czech Republic: </w:t>
      </w:r>
      <w:proofErr w:type="spellStart"/>
      <w:r w:rsidRPr="00297B5C">
        <w:rPr>
          <w:iCs/>
        </w:rPr>
        <w:t>The</w:t>
      </w:r>
      <w:proofErr w:type="spellEnd"/>
      <w:r w:rsidRPr="00297B5C">
        <w:rPr>
          <w:iCs/>
        </w:rPr>
        <w:t xml:space="preserve"> Country </w:t>
      </w:r>
      <w:proofErr w:type="spellStart"/>
      <w:r w:rsidRPr="00297B5C">
        <w:rPr>
          <w:iCs/>
        </w:rPr>
        <w:t>For</w:t>
      </w:r>
      <w:proofErr w:type="spellEnd"/>
      <w:r w:rsidRPr="00297B5C">
        <w:rPr>
          <w:iCs/>
        </w:rPr>
        <w:t xml:space="preserve"> </w:t>
      </w:r>
      <w:proofErr w:type="spellStart"/>
      <w:r w:rsidRPr="00297B5C">
        <w:rPr>
          <w:iCs/>
        </w:rPr>
        <w:t>The</w:t>
      </w:r>
      <w:proofErr w:type="spellEnd"/>
      <w:r w:rsidRPr="00297B5C">
        <w:rPr>
          <w:iCs/>
        </w:rPr>
        <w:t xml:space="preserve"> Future je naše národní hospodářská vize i značka.“</w:t>
      </w:r>
    </w:p>
    <w:p w:rsidR="00CB47C0" w:rsidRPr="00F2630E" w:rsidRDefault="0088486D">
      <w:r w:rsidDel="0088486D">
        <w:t xml:space="preserve"> </w:t>
      </w:r>
      <w:r w:rsidR="00CB47C0" w:rsidRPr="00F2630E">
        <w:t>Večer, pojednaný tentokráte jako fiktivní vysílání televize pro marketéry a odborníky na komunikaci přinesl radost celkem jedenadvaceti subje</w:t>
      </w:r>
      <w:r w:rsidR="00D20F68">
        <w:t>ktům</w:t>
      </w:r>
      <w:r w:rsidR="00CB47C0" w:rsidRPr="00F2630E">
        <w:t xml:space="preserve">. Snaha zapojit do soutěže i agentury mimo okruh AKA se promítl v ocenění pro </w:t>
      </w:r>
      <w:r w:rsidR="00D20F68">
        <w:t>sedm</w:t>
      </w:r>
      <w:r w:rsidR="00CB47C0" w:rsidRPr="00F2630E">
        <w:t xml:space="preserve"> nečlenských subjektů</w:t>
      </w:r>
      <w:r w:rsidR="00D20F68">
        <w:t xml:space="preserve"> včetně dvou zadavatelů</w:t>
      </w:r>
      <w:r w:rsidR="00CB47C0" w:rsidRPr="00F2630E">
        <w:t>.</w:t>
      </w:r>
    </w:p>
    <w:p w:rsidR="00F2630E" w:rsidRPr="00F2630E" w:rsidRDefault="00F2630E">
      <w:r w:rsidRPr="00F2630E">
        <w:t>„Je to první krok a věřím, že agentury, které obdržely svou první EFFIE</w:t>
      </w:r>
      <w:r w:rsidR="00D20F68">
        <w:t>,</w:t>
      </w:r>
      <w:r w:rsidRPr="00F2630E">
        <w:t xml:space="preserve"> to zhodnotí ve svém vlastním marketingu. Dva bronzy, dvě stříbra a zlato pro nečlenské agentury ukazují, že není důvod nejít do souboje proti nejzvučnějším jménům na trhu,“ říká ředitel AKA a nehlasující předseda poroty EFFIE Marek Hlavica.</w:t>
      </w:r>
    </w:p>
    <w:p w:rsidR="00CB47C0" w:rsidRPr="00F2630E" w:rsidRDefault="00CB47C0">
      <w:r w:rsidRPr="00F2630E">
        <w:t xml:space="preserve">Podíl na vysokém počtu cen měly i nové kategorie. Tři ocenění byla udělena za průřezové kategorie v disciplínách </w:t>
      </w:r>
      <w:r w:rsidR="00D20F68">
        <w:t>Direct M</w:t>
      </w:r>
      <w:r w:rsidRPr="00F2630E">
        <w:t xml:space="preserve">arketing, </w:t>
      </w:r>
      <w:proofErr w:type="spellStart"/>
      <w:r w:rsidR="00340EFC" w:rsidRPr="00F2630E">
        <w:t>Content</w:t>
      </w:r>
      <w:proofErr w:type="spellEnd"/>
      <w:r w:rsidR="00340EFC" w:rsidRPr="00F2630E">
        <w:t xml:space="preserve"> Marketing a Aktivační marketing. Zde </w:t>
      </w:r>
      <w:r w:rsidR="00D20F68">
        <w:t>s</w:t>
      </w:r>
      <w:r w:rsidR="00340EFC" w:rsidRPr="00F2630E">
        <w:t xml:space="preserve">e oceňuje </w:t>
      </w:r>
      <w:r w:rsidR="00D20F68">
        <w:t xml:space="preserve">vždy </w:t>
      </w:r>
      <w:r w:rsidR="00340EFC" w:rsidRPr="00F2630E">
        <w:t xml:space="preserve">jediná kampaň. Zcela novou, plnohodnotnou kategorií je Dlouhodobé budování značky, která odráží skutečnost, že nejlepších výsledků dosahuje tandem zadavatel – agentura </w:t>
      </w:r>
      <w:r w:rsidR="00E50B7E">
        <w:t>při dlouhodobé spolupráci.</w:t>
      </w:r>
    </w:p>
    <w:p w:rsidR="00340EFC" w:rsidRPr="00F2630E" w:rsidRDefault="00340EFC">
      <w:r w:rsidRPr="00F2630E">
        <w:t xml:space="preserve">Partnerská organizace </w:t>
      </w:r>
      <w:r w:rsidR="00E50B7E" w:rsidRPr="00E50B7E">
        <w:t xml:space="preserve">Sdružení agentur pro výzkum trhu a veřejného mínění </w:t>
      </w:r>
      <w:r w:rsidR="00E50B7E">
        <w:t xml:space="preserve"> - </w:t>
      </w:r>
      <w:r w:rsidRPr="00F2630E">
        <w:t>SIMAR</w:t>
      </w:r>
      <w:r w:rsidR="00B675A7">
        <w:t xml:space="preserve"> </w:t>
      </w:r>
      <w:r w:rsidRPr="00F2630E">
        <w:t>zase ocenila speciální cenou agenturu za nejlépe zd</w:t>
      </w:r>
      <w:r w:rsidR="00D20F68">
        <w:t>okumentované výsledky komunikace</w:t>
      </w:r>
      <w:r w:rsidRPr="00F2630E">
        <w:t>.</w:t>
      </w:r>
    </w:p>
    <w:p w:rsidR="00340EFC" w:rsidRPr="00F2630E" w:rsidRDefault="00340EFC">
      <w:r w:rsidRPr="00F2630E">
        <w:t xml:space="preserve">A konečně během slavnostního večera AKA udělila i Business </w:t>
      </w:r>
      <w:proofErr w:type="spellStart"/>
      <w:r w:rsidRPr="00F2630E">
        <w:t>Transformation</w:t>
      </w:r>
      <w:proofErr w:type="spellEnd"/>
      <w:r w:rsidRPr="00F2630E">
        <w:t xml:space="preserve"> Award. Tuto cenu založila sekce Business </w:t>
      </w:r>
      <w:proofErr w:type="spellStart"/>
      <w:r w:rsidRPr="00F2630E">
        <w:t>Transformation</w:t>
      </w:r>
      <w:proofErr w:type="spellEnd"/>
      <w:r w:rsidRPr="00F2630E">
        <w:t xml:space="preserve"> </w:t>
      </w:r>
      <w:proofErr w:type="spellStart"/>
      <w:r w:rsidRPr="00F2630E">
        <w:t>Club&amp;Award</w:t>
      </w:r>
      <w:proofErr w:type="spellEnd"/>
      <w:r w:rsidRPr="00F2630E">
        <w:t xml:space="preserve">, která v AKA </w:t>
      </w:r>
      <w:r w:rsidR="00F2630E" w:rsidRPr="00F2630E">
        <w:t xml:space="preserve">rozvíjí projekty a strategie </w:t>
      </w:r>
      <w:r w:rsidRPr="00F2630E">
        <w:t>zaměřené na digitální transformaci. Cena se uděluje za úspěšně realizovaný transformační počin.</w:t>
      </w:r>
    </w:p>
    <w:p w:rsidR="00F2630E" w:rsidRPr="00F2630E" w:rsidRDefault="00F2630E">
      <w:r w:rsidRPr="00F2630E">
        <w:t>Seznam všech oceněných najdete v tabulce, která je přílohou tiskové zprávy.</w:t>
      </w:r>
    </w:p>
    <w:p w:rsidR="009E3244" w:rsidRPr="005F33C6" w:rsidRDefault="009E3244" w:rsidP="009E3244">
      <w:r>
        <w:lastRenderedPageBreak/>
        <w:t xml:space="preserve">Pozici EFFIE jako nejvýznamnější tuzemské oborové soutěže potvrdil také nový </w:t>
      </w:r>
      <w:r w:rsidRPr="005F33C6">
        <w:t>průzkum vnímání profesních soutěží z</w:t>
      </w:r>
      <w:r>
        <w:t>e strany zadavatelů. A</w:t>
      </w:r>
      <w:r w:rsidRPr="005F33C6">
        <w:t xml:space="preserve">gentura </w:t>
      </w:r>
      <w:proofErr w:type="spellStart"/>
      <w:r w:rsidRPr="005F33C6">
        <w:t>Nielsen</w:t>
      </w:r>
      <w:proofErr w:type="spellEnd"/>
      <w:r w:rsidRPr="005F33C6">
        <w:t xml:space="preserve"> oslovila 101 respondentů – profesionálů, kteří mají ve firmách rozhodovací pravomoci</w:t>
      </w:r>
      <w:r w:rsidR="00E50B7E">
        <w:t xml:space="preserve"> v oblasti marketingu</w:t>
      </w:r>
      <w:r w:rsidRPr="005F33C6">
        <w:t>.</w:t>
      </w:r>
    </w:p>
    <w:p w:rsidR="009E3244" w:rsidRDefault="009E3244" w:rsidP="009E3244">
      <w:pPr>
        <w:autoSpaceDE w:val="0"/>
        <w:autoSpaceDN w:val="0"/>
        <w:adjustRightInd w:val="0"/>
        <w:spacing w:after="0" w:line="240" w:lineRule="auto"/>
      </w:pPr>
      <w:r>
        <w:t xml:space="preserve">Nejčastěji si </w:t>
      </w:r>
      <w:r w:rsidR="00611F50">
        <w:t xml:space="preserve">z oborových soutěží </w:t>
      </w:r>
      <w:r>
        <w:t xml:space="preserve">jako první spontánně vybavují právě EFFIE (13% respondentů). Skoro polovina marketérů (47%) uvádí, že při výběru agentury přihlíží k úspěchům v oborových soutěžích.  </w:t>
      </w:r>
      <w:r w:rsidRPr="009A5A21">
        <w:t xml:space="preserve">Svoji účast v nějaké profesní soutěži uvádí 36% dotázaných. S velkým náskokem vede EFFIE (17 z 37 respondentů), druhá Zlatá pecka má 5 účastníků. </w:t>
      </w:r>
    </w:p>
    <w:p w:rsidR="009E3244" w:rsidRDefault="009E3244" w:rsidP="009E3244">
      <w:pPr>
        <w:autoSpaceDE w:val="0"/>
        <w:autoSpaceDN w:val="0"/>
        <w:adjustRightInd w:val="0"/>
        <w:spacing w:after="0" w:line="240" w:lineRule="auto"/>
      </w:pPr>
    </w:p>
    <w:p w:rsidR="009E3244" w:rsidRDefault="009E3244" w:rsidP="009E3244">
      <w:pPr>
        <w:autoSpaceDE w:val="0"/>
        <w:autoSpaceDN w:val="0"/>
        <w:adjustRightInd w:val="0"/>
        <w:spacing w:after="0" w:line="240" w:lineRule="auto"/>
      </w:pPr>
      <w:r>
        <w:t xml:space="preserve">Pro další informace kontaktujte: </w:t>
      </w:r>
      <w:hyperlink r:id="rId4" w:history="1">
        <w:r w:rsidRPr="002D342A">
          <w:rPr>
            <w:rStyle w:val="Hypertextovodkaz"/>
          </w:rPr>
          <w:t>marek.hlavica@aka.cz</w:t>
        </w:r>
      </w:hyperlink>
      <w:r>
        <w:t xml:space="preserve"> 602373196</w:t>
      </w:r>
    </w:p>
    <w:p w:rsidR="00CB47C0" w:rsidRPr="00CB47C0" w:rsidRDefault="00CB47C0"/>
    <w:sectPr w:rsidR="00CB47C0" w:rsidRPr="00CB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12"/>
    <w:rsid w:val="00297B5C"/>
    <w:rsid w:val="00340EFC"/>
    <w:rsid w:val="00366C12"/>
    <w:rsid w:val="00611F50"/>
    <w:rsid w:val="00746BFE"/>
    <w:rsid w:val="007E40CD"/>
    <w:rsid w:val="0088486D"/>
    <w:rsid w:val="009974C9"/>
    <w:rsid w:val="009E3244"/>
    <w:rsid w:val="00B675A7"/>
    <w:rsid w:val="00CB47C0"/>
    <w:rsid w:val="00D20F68"/>
    <w:rsid w:val="00D43DEE"/>
    <w:rsid w:val="00DC2BE3"/>
    <w:rsid w:val="00E50B7E"/>
    <w:rsid w:val="00F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4CFA"/>
  <w15:docId w15:val="{4A558D5A-34AA-4DC7-BAF1-D6030CEF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hlavica@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Hlavica</dc:creator>
  <cp:lastModifiedBy>Marek Hlavica</cp:lastModifiedBy>
  <cp:revision>4</cp:revision>
  <dcterms:created xsi:type="dcterms:W3CDTF">2019-11-05T18:14:00Z</dcterms:created>
  <dcterms:modified xsi:type="dcterms:W3CDTF">2019-11-06T21:36:00Z</dcterms:modified>
</cp:coreProperties>
</file>