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BF" w:rsidRDefault="00CE27BF">
      <w:r>
        <w:t>Tisková informace</w:t>
      </w:r>
    </w:p>
    <w:p w:rsidR="00CE27BF" w:rsidRPr="00CE27BF" w:rsidRDefault="00CE27BF">
      <w:pPr>
        <w:rPr>
          <w:b/>
        </w:rPr>
      </w:pPr>
    </w:p>
    <w:p w:rsidR="00BC6FD8" w:rsidRPr="00CE27BF" w:rsidRDefault="00701228">
      <w:pPr>
        <w:rPr>
          <w:b/>
        </w:rPr>
      </w:pPr>
      <w:proofErr w:type="spellStart"/>
      <w:r w:rsidRPr="00CE27BF">
        <w:rPr>
          <w:b/>
        </w:rPr>
        <w:t>Pepper</w:t>
      </w:r>
      <w:r w:rsidR="000967AA">
        <w:rPr>
          <w:b/>
        </w:rPr>
        <w:t>mint</w:t>
      </w:r>
      <w:proofErr w:type="spellEnd"/>
      <w:r w:rsidR="000967AA">
        <w:rPr>
          <w:b/>
        </w:rPr>
        <w:t xml:space="preserve"> a </w:t>
      </w:r>
      <w:proofErr w:type="spellStart"/>
      <w:r w:rsidR="000967AA">
        <w:rPr>
          <w:b/>
        </w:rPr>
        <w:t>Market</w:t>
      </w:r>
      <w:r w:rsidRPr="00CE27BF">
        <w:rPr>
          <w:b/>
        </w:rPr>
        <w:t>UP</w:t>
      </w:r>
      <w:proofErr w:type="spellEnd"/>
      <w:r w:rsidRPr="00CE27BF">
        <w:rPr>
          <w:b/>
        </w:rPr>
        <w:t xml:space="preserve"> členy AKA</w:t>
      </w:r>
    </w:p>
    <w:p w:rsidR="00701228" w:rsidRDefault="00701228">
      <w:r>
        <w:t>Prezidium AKA přijalo do svých řad další dva členy – agentury s </w:t>
      </w:r>
      <w:proofErr w:type="spellStart"/>
      <w:proofErr w:type="gramStart"/>
      <w:r>
        <w:t>technologicko</w:t>
      </w:r>
      <w:proofErr w:type="spellEnd"/>
      <w:proofErr w:type="gramEnd"/>
      <w:r>
        <w:t>–</w:t>
      </w:r>
      <w:proofErr w:type="gramStart"/>
      <w:r>
        <w:t>digitálním</w:t>
      </w:r>
      <w:proofErr w:type="gramEnd"/>
      <w:r>
        <w:t xml:space="preserve"> zaměřením.</w:t>
      </w:r>
      <w:r w:rsidR="000967AA">
        <w:t xml:space="preserve"> MarketUP</w:t>
      </w:r>
      <w:r>
        <w:t xml:space="preserve"> je na trhu od roku a zpočátku se soustředil na výkonnostní marketing. Zájem klientů ji ale dovedl k rozšíření nabídky služeb. Dnes agentura zaměstnává </w:t>
      </w:r>
      <w:r w:rsidR="00CE27BF">
        <w:t>50 o</w:t>
      </w:r>
      <w:r>
        <w:t>sob a nabízí</w:t>
      </w:r>
      <w:r w:rsidR="00CE27BF">
        <w:t xml:space="preserve"> například</w:t>
      </w:r>
      <w:r>
        <w:t xml:space="preserve"> i tvorbu</w:t>
      </w:r>
      <w:r w:rsidR="00CE27BF">
        <w:t xml:space="preserve"> </w:t>
      </w:r>
      <w:r>
        <w:t>digitálního obsahu</w:t>
      </w:r>
      <w:r w:rsidR="00CE27BF">
        <w:t>, mediální plánování</w:t>
      </w:r>
      <w:r>
        <w:t xml:space="preserve"> a komunikaci značky.</w:t>
      </w:r>
      <w:r w:rsidR="00CE27BF">
        <w:t xml:space="preserve"> Obrat agentury by měl na loňský rok dosáhnout 150 milionu korun.</w:t>
      </w:r>
    </w:p>
    <w:p w:rsidR="00701228" w:rsidRDefault="00701228">
      <w:proofErr w:type="spellStart"/>
      <w:r>
        <w:t>Peppermint</w:t>
      </w:r>
      <w:proofErr w:type="spellEnd"/>
      <w:r>
        <w:t xml:space="preserve"> Digital </w:t>
      </w:r>
      <w:r w:rsidR="00CE27BF">
        <w:t>navazuje na</w:t>
      </w:r>
      <w:r>
        <w:t xml:space="preserve"> někdejší digitální agentur</w:t>
      </w:r>
      <w:r w:rsidR="00CE27BF">
        <w:t>u</w:t>
      </w:r>
      <w:r>
        <w:t xml:space="preserve"> TL 5</w:t>
      </w:r>
      <w:r w:rsidR="00CE27BF">
        <w:t xml:space="preserve">. Vznikl </w:t>
      </w:r>
      <w:r>
        <w:t>v roce 2016 a stojí za ní Jan Kotek. Dnes zaměstnává 35 lidí a obrat přesahuje 50 miliónů korun.</w:t>
      </w:r>
    </w:p>
    <w:p w:rsidR="00701228" w:rsidRDefault="00701228">
      <w:r>
        <w:t xml:space="preserve">Obě agentury do AKA přivedl zájem o </w:t>
      </w:r>
      <w:r w:rsidR="00CE27BF">
        <w:t>konkrétní aktivity</w:t>
      </w:r>
      <w:r>
        <w:t xml:space="preserve"> AKA a vůle se podílet aktivněji na formování trhu a jeho standardů.</w:t>
      </w:r>
    </w:p>
    <w:p w:rsidR="00701228" w:rsidRDefault="00CE27BF">
      <w:r>
        <w:t>„Těší nás, že AKA je atraktivní právě pro společnosti, které představují progresívní trendy v marketingu a komunikaci. Předpokládám, že se to projeví i v budoucí agendě asociace,“ říká ředitel AKA Marek Hlavica s odkazem na nedávné zapojení agentury 2FRESH do asociace.</w:t>
      </w:r>
    </w:p>
    <w:sectPr w:rsidR="0070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28"/>
    <w:rsid w:val="000967AA"/>
    <w:rsid w:val="00701228"/>
    <w:rsid w:val="00BC6FD8"/>
    <w:rsid w:val="00CE27BF"/>
    <w:rsid w:val="00D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43F6A-E873-437C-945C-A0AEE482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Hlavica</dc:creator>
  <cp:keywords/>
  <dc:description/>
  <cp:lastModifiedBy>Marek Hlavica</cp:lastModifiedBy>
  <cp:revision>2</cp:revision>
  <dcterms:created xsi:type="dcterms:W3CDTF">2020-03-11T14:57:00Z</dcterms:created>
  <dcterms:modified xsi:type="dcterms:W3CDTF">2020-03-11T15:15:00Z</dcterms:modified>
</cp:coreProperties>
</file>